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F0040" w:rsidRPr="00B16BED" w:rsidRDefault="005F0040" w:rsidP="005F0040">
      <w:pPr>
        <w:jc w:val="both"/>
        <w:rPr>
          <w:rFonts w:ascii="Montserrat" w:hAnsi="Montserrat"/>
          <w:b/>
          <w:sz w:val="20"/>
          <w:szCs w:val="20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3357880</wp:posOffset>
                </wp:positionH>
                <wp:positionV relativeFrom="paragraph">
                  <wp:posOffset>64135</wp:posOffset>
                </wp:positionV>
                <wp:extent cx="3545840" cy="403225"/>
                <wp:effectExtent l="0" t="0" r="0" b="0"/>
                <wp:wrapNone/>
                <wp:docPr id="2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5840" cy="40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F0040" w:rsidRPr="00555893" w:rsidRDefault="005F0040" w:rsidP="005F0040">
                            <w:pPr>
                              <w:jc w:val="right"/>
                              <w:rPr>
                                <w:rFonts w:ascii="Montserrat" w:hAnsi="Montserrat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555893">
                              <w:rPr>
                                <w:rFonts w:ascii="Montserrat" w:hAnsi="Montserrat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Unidad de Administración y Finanzas</w:t>
                            </w:r>
                          </w:p>
                          <w:p w:rsidR="005F0040" w:rsidRPr="00D452D2" w:rsidRDefault="005F0040" w:rsidP="005F0040">
                            <w:pPr>
                              <w:jc w:val="right"/>
                              <w:rPr>
                                <w:rFonts w:ascii="Montserrat" w:hAnsi="Montserrat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D452D2">
                              <w:rPr>
                                <w:rFonts w:ascii="Montserrat" w:hAnsi="Montserrat"/>
                                <w:color w:val="595959" w:themeColor="text1" w:themeTint="A6"/>
                                <w:sz w:val="18"/>
                                <w:szCs w:val="18"/>
                              </w:rPr>
                              <w:t>Dirección General de Tecnologías de la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64.4pt;margin-top:5.05pt;width:279.2pt;height: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mGrTgIAAJkEAAAOAAAAZHJzL2Uyb0RvYy54bWysVE1v2zAMvQ/YfxB0X+w4SdcZcYosRYYB&#10;QVsgHXpWZDk2JomapMTufv0o2flYt9Owi0yJT6Qe+ej5XackOQrrGtAFHY9SSoTmUDZ6X9Bvz+sP&#10;t5Q4z3TJJGhR0Ffh6N3i/bt5a3KRQQ2yFJZgEO3y1hS09t7kSeJ4LRRzIzBCo7MCq5jHrd0npWUt&#10;RlcyydL0JmnBlsYCF87h6X3vpIsYv6oE949V5YQnsqD4Nh9XG9ddWJPFnOV7y0zd8OEZ7B9eoVij&#10;Mek51D3zjBxs80co1XALDio/4qASqKqGi8gB2YzTN2y2NTMicsHiOHMuk/t/YfnD8cmSpixoRolm&#10;Clu0OrDSAikF8aLzQCahSK1xOWK3BtG++wwdNjsSdmYD/LtDSHKF6S84RIeidJVV4Yt0CV7EPrye&#10;a48pCMfDyWw6u52ii6Nvmk6ybBbyJpfbxjr/RYAiwSioxd7GF7DjxvkeeoKEZA5kU64bKeMm6Ems&#10;pCVHhkqQfjwE/w0lNWkLejOZpTGwhnC9jyz1QLDnFKj6btehM5g7KF+xMBZ6fTnD1w0+csOcf2IW&#10;BYW8cEj8Iy6VBEwCg0VJDfbn384DHvuMXkpaFGhB3Y8Ds4IS+VWjAj6Np6FcPm6ms48Zbuy1Z3ft&#10;0Qe1AmQ+xnE0PJoB7+XJrCyoF5ylZciKLqY55i6oP5kr348NziIXy2UEoYYN8xu9Nfykh9CC5+6F&#10;WTP0KYjoAU5SZvmbdvXY0CMNy4OHqom9vFR1qDvqP6phmNUwYNf7iLr8URa/AAAA//8DAFBLAwQU&#10;AAYACAAAACEARX5e/98AAAAKAQAADwAAAGRycy9kb3ducmV2LnhtbEyPMW/CMBSEdyT+g/WQuiCw&#10;kwqIQhxUVUWCgaFpFzYTvyZR4+fINpD++5qpHU93uvuu2I2mZzd0vrMkIVkKYEi11R01Ej4/9osM&#10;mA+KtOotoYQf9LArp5NC5dre6R1vVWhYLCGfKwltCEPOua9bNMov7YAUvS/rjApRuoZrp+6x3PQ8&#10;FWLNjeooLrRqwNcW6+/qaiSc/PkwP7vDfl55zY+Ip7djEqR8mo0vW2ABx/AXhgd+RIcyMl3slbRn&#10;vYRVmkX0EA2RAHsERLZJgV0kbJ7XwMuC/79Q/gIAAP//AwBQSwECLQAUAAYACAAAACEAtoM4kv4A&#10;AADhAQAAEwAAAAAAAAAAAAAAAAAAAAAAW0NvbnRlbnRfVHlwZXNdLnhtbFBLAQItABQABgAIAAAA&#10;IQA4/SH/1gAAAJQBAAALAAAAAAAAAAAAAAAAAC8BAABfcmVscy8ucmVsc1BLAQItABQABgAIAAAA&#10;IQBUlmGrTgIAAJkEAAAOAAAAAAAAAAAAAAAAAC4CAABkcnMvZTJvRG9jLnhtbFBLAQItABQABgAI&#10;AAAAIQBFfl7/3wAAAAoBAAAPAAAAAAAAAAAAAAAAAKgEAABkcnMvZG93bnJldi54bWxQSwUGAAAA&#10;AAQABADzAAAAtAUAAAAA&#10;" fillcolor="white [3201]" stroked="f" strokeweight=".5pt">
                <v:path arrowok="t"/>
                <v:textbox>
                  <w:txbxContent>
                    <w:p w:rsidR="005F0040" w:rsidRPr="00555893" w:rsidRDefault="005F0040" w:rsidP="005F0040">
                      <w:pPr>
                        <w:jc w:val="right"/>
                        <w:rPr>
                          <w:rFonts w:ascii="Montserrat" w:hAnsi="Montserrat"/>
                          <w:b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555893">
                        <w:rPr>
                          <w:rFonts w:ascii="Montserrat" w:hAnsi="Montserrat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Unidad de Administración y Finanzas</w:t>
                      </w:r>
                    </w:p>
                    <w:p w:rsidR="005F0040" w:rsidRPr="00D452D2" w:rsidRDefault="005F0040" w:rsidP="005F0040">
                      <w:pPr>
                        <w:jc w:val="right"/>
                        <w:rPr>
                          <w:rFonts w:ascii="Montserrat" w:hAnsi="Montserrat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D452D2">
                        <w:rPr>
                          <w:rFonts w:ascii="Montserrat" w:hAnsi="Montserrat"/>
                          <w:color w:val="595959" w:themeColor="text1" w:themeTint="A6"/>
                          <w:sz w:val="18"/>
                          <w:szCs w:val="18"/>
                        </w:rPr>
                        <w:t>Dirección General de Tecnologías de la Información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25E06" w:rsidRDefault="00025E06" w:rsidP="005F0040">
      <w:pPr>
        <w:jc w:val="center"/>
        <w:rPr>
          <w:rFonts w:ascii="Montserrat" w:hAnsi="Montserrat" w:cs="Arial"/>
          <w:b/>
          <w:sz w:val="22"/>
          <w:szCs w:val="22"/>
        </w:rPr>
      </w:pPr>
    </w:p>
    <w:p w:rsidR="00025E06" w:rsidRDefault="00025E06" w:rsidP="005F0040">
      <w:pPr>
        <w:jc w:val="center"/>
        <w:rPr>
          <w:rFonts w:ascii="Montserrat" w:hAnsi="Montserrat" w:cs="Arial"/>
          <w:b/>
          <w:sz w:val="22"/>
          <w:szCs w:val="22"/>
        </w:rPr>
      </w:pPr>
    </w:p>
    <w:p w:rsidR="00025E06" w:rsidRDefault="00025E06" w:rsidP="005F0040">
      <w:pPr>
        <w:jc w:val="center"/>
        <w:rPr>
          <w:rFonts w:ascii="Montserrat" w:hAnsi="Montserrat" w:cs="Arial"/>
          <w:b/>
          <w:sz w:val="22"/>
          <w:szCs w:val="22"/>
        </w:rPr>
      </w:pPr>
    </w:p>
    <w:p w:rsidR="00025E06" w:rsidRDefault="00025E06" w:rsidP="005F0040">
      <w:pPr>
        <w:jc w:val="center"/>
        <w:rPr>
          <w:rFonts w:ascii="Montserrat" w:hAnsi="Montserrat" w:cs="Arial"/>
          <w:b/>
          <w:sz w:val="22"/>
          <w:szCs w:val="22"/>
        </w:rPr>
      </w:pPr>
    </w:p>
    <w:p w:rsidR="00025E06" w:rsidRDefault="00025E06" w:rsidP="005F0040">
      <w:pPr>
        <w:jc w:val="center"/>
        <w:rPr>
          <w:rFonts w:ascii="Montserrat" w:hAnsi="Montserrat" w:cs="Arial"/>
          <w:b/>
          <w:sz w:val="22"/>
          <w:szCs w:val="22"/>
        </w:rPr>
      </w:pPr>
    </w:p>
    <w:p w:rsidR="00025E06" w:rsidRDefault="00025E06" w:rsidP="005F0040">
      <w:pPr>
        <w:jc w:val="center"/>
        <w:rPr>
          <w:rFonts w:ascii="Montserrat" w:hAnsi="Montserrat" w:cs="Arial"/>
          <w:b/>
          <w:sz w:val="22"/>
          <w:szCs w:val="22"/>
        </w:rPr>
      </w:pPr>
    </w:p>
    <w:p w:rsidR="005F0040" w:rsidRPr="00B16BED" w:rsidRDefault="005F0040" w:rsidP="005F0040">
      <w:pPr>
        <w:jc w:val="center"/>
        <w:rPr>
          <w:rFonts w:ascii="Montserrat" w:hAnsi="Montserrat"/>
          <w:b/>
          <w:sz w:val="20"/>
          <w:szCs w:val="20"/>
          <w:lang w:val="es-MX"/>
        </w:rPr>
      </w:pPr>
      <w:r>
        <w:rPr>
          <w:rFonts w:ascii="Montserrat" w:hAnsi="Montserrat" w:cs="Arial"/>
          <w:b/>
          <w:sz w:val="22"/>
          <w:szCs w:val="22"/>
        </w:rPr>
        <w:t>DIAGRAMA CONCEPTUAL PARA LA CONTRATACIÓN EN MATERIA DE TIC’s</w:t>
      </w:r>
    </w:p>
    <w:p w:rsidR="005F0040" w:rsidRDefault="005F0040" w:rsidP="005F0040">
      <w:pPr>
        <w:tabs>
          <w:tab w:val="num" w:pos="720"/>
        </w:tabs>
        <w:jc w:val="both"/>
        <w:rPr>
          <w:rFonts w:ascii="Montserrat" w:hAnsi="Montserrat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6139"/>
      </w:tblGrid>
      <w:tr w:rsidR="005F0040" w:rsidRPr="00B16BED" w:rsidTr="00C25EEB">
        <w:trPr>
          <w:trHeight w:val="482"/>
        </w:trPr>
        <w:tc>
          <w:tcPr>
            <w:tcW w:w="3823" w:type="dxa"/>
            <w:vAlign w:val="center"/>
          </w:tcPr>
          <w:p w:rsidR="005F0040" w:rsidRPr="00B16BED" w:rsidRDefault="005F0040" w:rsidP="00C25EEB">
            <w:pPr>
              <w:tabs>
                <w:tab w:val="num" w:pos="720"/>
              </w:tabs>
              <w:jc w:val="both"/>
              <w:rPr>
                <w:rFonts w:ascii="Montserrat" w:hAnsi="Montserrat" w:cs="Arial"/>
                <w:sz w:val="20"/>
                <w:szCs w:val="20"/>
              </w:rPr>
            </w:pPr>
            <w:r w:rsidRPr="00B16BED">
              <w:rPr>
                <w:rFonts w:ascii="Montserrat" w:hAnsi="Montserrat" w:cs="Arial"/>
                <w:b/>
                <w:sz w:val="20"/>
                <w:szCs w:val="20"/>
              </w:rPr>
              <w:t>NOMBRE DE PROYECTO:</w:t>
            </w:r>
          </w:p>
        </w:tc>
        <w:tc>
          <w:tcPr>
            <w:tcW w:w="6139" w:type="dxa"/>
            <w:vAlign w:val="center"/>
          </w:tcPr>
          <w:p w:rsidR="005F0040" w:rsidRPr="00B16BED" w:rsidRDefault="005F0040" w:rsidP="00C25EEB">
            <w:pPr>
              <w:tabs>
                <w:tab w:val="num" w:pos="720"/>
              </w:tabs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F0040" w:rsidRPr="00B16BED" w:rsidTr="00C25EEB">
        <w:trPr>
          <w:trHeight w:val="482"/>
        </w:trPr>
        <w:tc>
          <w:tcPr>
            <w:tcW w:w="3823" w:type="dxa"/>
            <w:vAlign w:val="center"/>
          </w:tcPr>
          <w:p w:rsidR="005F0040" w:rsidRPr="00B16BED" w:rsidRDefault="005F0040" w:rsidP="00C25EEB">
            <w:pPr>
              <w:tabs>
                <w:tab w:val="num" w:pos="720"/>
              </w:tabs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  <w:r w:rsidRPr="00B16BED">
              <w:rPr>
                <w:rFonts w:ascii="Montserrat" w:hAnsi="Montserrat" w:cs="Arial"/>
                <w:b/>
                <w:sz w:val="20"/>
                <w:szCs w:val="20"/>
              </w:rPr>
              <w:t>ID</w:t>
            </w:r>
            <w:r>
              <w:rPr>
                <w:rFonts w:ascii="Montserrat" w:hAnsi="Montserrat" w:cs="Arial"/>
                <w:b/>
                <w:sz w:val="20"/>
                <w:szCs w:val="20"/>
              </w:rPr>
              <w:t xml:space="preserve"> del Proyecto:</w:t>
            </w:r>
          </w:p>
        </w:tc>
        <w:tc>
          <w:tcPr>
            <w:tcW w:w="6139" w:type="dxa"/>
            <w:vAlign w:val="center"/>
          </w:tcPr>
          <w:p w:rsidR="005F0040" w:rsidRPr="00B16BED" w:rsidRDefault="005F0040" w:rsidP="00C25EEB">
            <w:pPr>
              <w:tabs>
                <w:tab w:val="num" w:pos="720"/>
              </w:tabs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F0040" w:rsidRPr="00B16BED" w:rsidTr="00C25EEB">
        <w:trPr>
          <w:trHeight w:val="482"/>
        </w:trPr>
        <w:tc>
          <w:tcPr>
            <w:tcW w:w="3823" w:type="dxa"/>
            <w:vAlign w:val="center"/>
          </w:tcPr>
          <w:p w:rsidR="005F0040" w:rsidRPr="00B16BED" w:rsidRDefault="005F0040" w:rsidP="00C25EEB">
            <w:pPr>
              <w:tabs>
                <w:tab w:val="num" w:pos="720"/>
              </w:tabs>
              <w:jc w:val="both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b/>
                <w:sz w:val="20"/>
                <w:szCs w:val="20"/>
              </w:rPr>
              <w:t xml:space="preserve">Nombre de la </w:t>
            </w:r>
            <w:r w:rsidRPr="00B16BED">
              <w:rPr>
                <w:rFonts w:ascii="Montserrat" w:hAnsi="Montserrat" w:cs="Arial"/>
                <w:b/>
                <w:sz w:val="20"/>
                <w:szCs w:val="20"/>
              </w:rPr>
              <w:t>Contratación:</w:t>
            </w:r>
          </w:p>
        </w:tc>
        <w:tc>
          <w:tcPr>
            <w:tcW w:w="6139" w:type="dxa"/>
            <w:vAlign w:val="center"/>
          </w:tcPr>
          <w:p w:rsidR="005F0040" w:rsidRPr="00B16BED" w:rsidRDefault="005F0040" w:rsidP="00C25EEB">
            <w:pPr>
              <w:tabs>
                <w:tab w:val="num" w:pos="720"/>
              </w:tabs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F0040" w:rsidRPr="00B16BED" w:rsidTr="00C25EEB">
        <w:trPr>
          <w:trHeight w:val="482"/>
        </w:trPr>
        <w:tc>
          <w:tcPr>
            <w:tcW w:w="3823" w:type="dxa"/>
            <w:vAlign w:val="center"/>
          </w:tcPr>
          <w:p w:rsidR="005F0040" w:rsidRPr="00B16BED" w:rsidRDefault="005F0040" w:rsidP="00C25EEB">
            <w:pPr>
              <w:tabs>
                <w:tab w:val="num" w:pos="720"/>
              </w:tabs>
              <w:jc w:val="both"/>
              <w:rPr>
                <w:rFonts w:ascii="Montserrat" w:hAnsi="Montserrat" w:cs="Arial"/>
                <w:sz w:val="20"/>
                <w:szCs w:val="20"/>
              </w:rPr>
            </w:pPr>
            <w:r w:rsidRPr="00B16BED">
              <w:rPr>
                <w:rFonts w:ascii="Montserrat" w:hAnsi="Montserrat" w:cs="Arial"/>
                <w:b/>
                <w:sz w:val="20"/>
                <w:szCs w:val="20"/>
              </w:rPr>
              <w:t>Unidad Administrativa Solicitante:</w:t>
            </w:r>
          </w:p>
        </w:tc>
        <w:tc>
          <w:tcPr>
            <w:tcW w:w="6139" w:type="dxa"/>
            <w:vAlign w:val="center"/>
          </w:tcPr>
          <w:p w:rsidR="005F0040" w:rsidRPr="00B16BED" w:rsidRDefault="005F0040" w:rsidP="00C25EEB">
            <w:pPr>
              <w:tabs>
                <w:tab w:val="num" w:pos="720"/>
              </w:tabs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:rsidR="005F0040" w:rsidRPr="00B16BED" w:rsidRDefault="005F0040" w:rsidP="005F0040">
      <w:pPr>
        <w:tabs>
          <w:tab w:val="num" w:pos="720"/>
        </w:tabs>
        <w:jc w:val="both"/>
        <w:rPr>
          <w:rFonts w:ascii="Montserrat" w:hAnsi="Montserrat" w:cs="Arial"/>
          <w:sz w:val="20"/>
          <w:szCs w:val="20"/>
        </w:rPr>
      </w:pPr>
    </w:p>
    <w:p w:rsidR="005F0040" w:rsidRPr="00B16BED" w:rsidRDefault="005F0040" w:rsidP="005F0040">
      <w:pPr>
        <w:jc w:val="both"/>
        <w:rPr>
          <w:rFonts w:ascii="Montserrat" w:hAnsi="Montserrat" w:cs="Arial"/>
          <w:b/>
          <w:i/>
          <w:sz w:val="22"/>
          <w:szCs w:val="22"/>
        </w:rPr>
      </w:pPr>
      <w:r>
        <w:rPr>
          <w:rFonts w:ascii="Montserrat" w:hAnsi="Montserrat" w:cs="Arial"/>
          <w:b/>
          <w:i/>
          <w:sz w:val="22"/>
          <w:szCs w:val="22"/>
        </w:rPr>
        <w:t>[</w:t>
      </w:r>
      <w:r w:rsidRPr="00B16BED">
        <w:rPr>
          <w:rFonts w:ascii="Montserrat" w:hAnsi="Montserrat" w:cs="Arial"/>
          <w:i/>
          <w:color w:val="0000FF"/>
          <w:sz w:val="18"/>
          <w:szCs w:val="18"/>
        </w:rPr>
        <w:t>Anex</w:t>
      </w:r>
      <w:r>
        <w:rPr>
          <w:rFonts w:ascii="Montserrat" w:hAnsi="Montserrat" w:cs="Arial"/>
          <w:i/>
          <w:color w:val="0000FF"/>
          <w:sz w:val="18"/>
          <w:szCs w:val="18"/>
        </w:rPr>
        <w:t>ar el diagrama conceptual del servicio objeto de la contratación</w:t>
      </w:r>
      <w:r>
        <w:rPr>
          <w:rFonts w:ascii="Montserrat" w:hAnsi="Montserrat" w:cs="Arial"/>
          <w:b/>
          <w:i/>
          <w:sz w:val="22"/>
          <w:szCs w:val="22"/>
        </w:rPr>
        <w:t>]</w:t>
      </w:r>
    </w:p>
    <w:p w:rsidR="005F0040" w:rsidRDefault="005F0040" w:rsidP="005F0040">
      <w:pPr>
        <w:tabs>
          <w:tab w:val="num" w:pos="720"/>
        </w:tabs>
        <w:jc w:val="both"/>
        <w:rPr>
          <w:sz w:val="20"/>
          <w:szCs w:val="20"/>
        </w:rPr>
      </w:pPr>
    </w:p>
    <w:p w:rsidR="005F0040" w:rsidRDefault="005F0040" w:rsidP="005F0040">
      <w:pPr>
        <w:tabs>
          <w:tab w:val="num" w:pos="720"/>
        </w:tabs>
        <w:jc w:val="both"/>
        <w:rPr>
          <w:sz w:val="20"/>
          <w:szCs w:val="20"/>
        </w:rPr>
      </w:pPr>
    </w:p>
    <w:p w:rsidR="005F0040" w:rsidRPr="00B16BED" w:rsidRDefault="005F0040" w:rsidP="005F0040">
      <w:pPr>
        <w:tabs>
          <w:tab w:val="num" w:pos="720"/>
        </w:tabs>
        <w:jc w:val="both"/>
        <w:rPr>
          <w:sz w:val="20"/>
          <w:szCs w:val="20"/>
        </w:rPr>
      </w:pPr>
    </w:p>
    <w:p w:rsidR="005F0040" w:rsidRDefault="005F0040" w:rsidP="005F0040">
      <w:pPr>
        <w:jc w:val="both"/>
        <w:rPr>
          <w:rFonts w:ascii="Montserrat" w:hAnsi="Montserrat"/>
          <w:sz w:val="20"/>
          <w:szCs w:val="20"/>
        </w:rPr>
      </w:pPr>
      <w:r w:rsidRPr="00B16BED">
        <w:rPr>
          <w:rFonts w:ascii="Montserrat" w:hAnsi="Montserrat"/>
          <w:sz w:val="20"/>
          <w:szCs w:val="20"/>
        </w:rPr>
        <w:t xml:space="preserve">Ciudad de México a </w:t>
      </w:r>
      <w:r w:rsidRPr="00B16BED">
        <w:rPr>
          <w:rFonts w:ascii="Montserrat" w:hAnsi="Montserrat"/>
          <w:sz w:val="20"/>
          <w:szCs w:val="20"/>
          <w:highlight w:val="yellow"/>
        </w:rPr>
        <w:t>XX</w:t>
      </w:r>
      <w:r w:rsidRPr="00B16BED">
        <w:rPr>
          <w:rFonts w:ascii="Montserrat" w:hAnsi="Montserrat"/>
          <w:sz w:val="20"/>
          <w:szCs w:val="20"/>
        </w:rPr>
        <w:t xml:space="preserve"> de </w:t>
      </w:r>
      <w:r w:rsidRPr="00B16BED">
        <w:rPr>
          <w:rFonts w:ascii="Montserrat" w:hAnsi="Montserrat"/>
          <w:sz w:val="20"/>
          <w:szCs w:val="20"/>
          <w:highlight w:val="yellow"/>
        </w:rPr>
        <w:t>XXXX</w:t>
      </w:r>
      <w:r w:rsidRPr="00B16BED">
        <w:rPr>
          <w:rFonts w:ascii="Montserrat" w:hAnsi="Montserrat"/>
          <w:sz w:val="20"/>
          <w:szCs w:val="20"/>
        </w:rPr>
        <w:t xml:space="preserve"> de 2022.</w:t>
      </w:r>
    </w:p>
    <w:p w:rsidR="00025E06" w:rsidRDefault="00025E06" w:rsidP="005F0040">
      <w:pPr>
        <w:jc w:val="both"/>
        <w:rPr>
          <w:rFonts w:ascii="Montserrat" w:hAnsi="Montserrat"/>
          <w:sz w:val="20"/>
          <w:szCs w:val="20"/>
        </w:rPr>
      </w:pPr>
    </w:p>
    <w:p w:rsidR="00025E06" w:rsidRDefault="00025E06" w:rsidP="005F0040">
      <w:pPr>
        <w:jc w:val="both"/>
        <w:rPr>
          <w:rFonts w:ascii="Montserrat" w:hAnsi="Montserrat"/>
          <w:sz w:val="20"/>
          <w:szCs w:val="20"/>
        </w:rPr>
      </w:pPr>
    </w:p>
    <w:p w:rsidR="00025E06" w:rsidRDefault="00025E06" w:rsidP="005F0040">
      <w:pPr>
        <w:jc w:val="both"/>
        <w:rPr>
          <w:rFonts w:ascii="Montserrat" w:hAnsi="Montserrat"/>
          <w:sz w:val="20"/>
          <w:szCs w:val="20"/>
        </w:rPr>
      </w:pPr>
    </w:p>
    <w:p w:rsidR="00025E06" w:rsidRDefault="00025E06" w:rsidP="005F0040">
      <w:pPr>
        <w:jc w:val="both"/>
        <w:rPr>
          <w:rFonts w:ascii="Montserrat" w:hAnsi="Montserrat"/>
          <w:sz w:val="20"/>
          <w:szCs w:val="20"/>
        </w:rPr>
      </w:pPr>
    </w:p>
    <w:p w:rsidR="00025E06" w:rsidRDefault="00025E06" w:rsidP="005F0040">
      <w:pPr>
        <w:jc w:val="both"/>
        <w:rPr>
          <w:rFonts w:ascii="Montserrat" w:hAnsi="Montserrat"/>
          <w:sz w:val="20"/>
          <w:szCs w:val="20"/>
        </w:rPr>
      </w:pPr>
    </w:p>
    <w:p w:rsidR="00025E06" w:rsidRPr="00B16BED" w:rsidRDefault="00025E06" w:rsidP="005F0040">
      <w:pPr>
        <w:jc w:val="both"/>
        <w:rPr>
          <w:rFonts w:ascii="Montserrat" w:hAnsi="Montserrat"/>
          <w:sz w:val="20"/>
          <w:szCs w:val="20"/>
        </w:rPr>
      </w:pPr>
    </w:p>
    <w:p w:rsidR="005F0040" w:rsidRDefault="005F0040" w:rsidP="005F0040">
      <w:pPr>
        <w:jc w:val="both"/>
        <w:rPr>
          <w:rFonts w:ascii="Montserrat" w:hAnsi="Montserrat"/>
          <w:sz w:val="20"/>
          <w:szCs w:val="20"/>
        </w:rPr>
      </w:pPr>
    </w:p>
    <w:p w:rsidR="00025E06" w:rsidRPr="00B16BED" w:rsidRDefault="00025E06" w:rsidP="005F0040">
      <w:pPr>
        <w:jc w:val="both"/>
        <w:rPr>
          <w:rFonts w:ascii="Montserrat" w:hAnsi="Montserrat"/>
          <w:sz w:val="20"/>
          <w:szCs w:val="20"/>
        </w:rPr>
      </w:pPr>
    </w:p>
    <w:p w:rsidR="005F0040" w:rsidRPr="00B16BED" w:rsidRDefault="005F0040" w:rsidP="005F0040">
      <w:pPr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5F0040" w:rsidRPr="00C2721C" w:rsidTr="00C25EEB">
        <w:trPr>
          <w:trHeight w:val="1727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0040" w:rsidRPr="00C2721C" w:rsidRDefault="005F0040" w:rsidP="00C25EEB">
            <w:pPr>
              <w:pStyle w:val="Ttulo5"/>
              <w:outlineLvl w:val="4"/>
            </w:pPr>
            <w:r w:rsidRPr="00C2721C">
              <w:t>Elaboró</w:t>
            </w:r>
          </w:p>
          <w:p w:rsidR="005F0040" w:rsidRPr="00C2721C" w:rsidRDefault="005F0040" w:rsidP="00C25EEB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5F0040" w:rsidRPr="00C2721C" w:rsidRDefault="005F0040" w:rsidP="00C25EEB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5F0040" w:rsidRPr="00C2721C" w:rsidRDefault="005F0040" w:rsidP="00C25EEB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5F0040" w:rsidRPr="00C2721C" w:rsidRDefault="005F0040" w:rsidP="00C25EEB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2721C">
              <w:rPr>
                <w:rFonts w:ascii="Montserrat" w:hAnsi="Montserrat"/>
                <w:sz w:val="20"/>
                <w:szCs w:val="20"/>
              </w:rPr>
              <w:t>[Nombre y cargo]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0040" w:rsidRPr="00C2721C" w:rsidRDefault="005F0040" w:rsidP="00C25EEB">
            <w:pPr>
              <w:pStyle w:val="Ttulo5"/>
              <w:outlineLvl w:val="4"/>
            </w:pPr>
            <w:r>
              <w:t>Revisó</w:t>
            </w:r>
          </w:p>
          <w:p w:rsidR="005F0040" w:rsidRPr="00C2721C" w:rsidRDefault="005F0040" w:rsidP="00C25EEB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5F0040" w:rsidRPr="00C2721C" w:rsidRDefault="005F0040" w:rsidP="00C25EEB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5F0040" w:rsidRPr="00C2721C" w:rsidRDefault="005F0040" w:rsidP="00C25EEB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5F0040" w:rsidRPr="00C2721C" w:rsidRDefault="005F0040" w:rsidP="00C25EEB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2721C">
              <w:rPr>
                <w:rFonts w:ascii="Montserrat" w:hAnsi="Montserrat"/>
                <w:sz w:val="20"/>
                <w:szCs w:val="20"/>
              </w:rPr>
              <w:t>[Nombre y cargo]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0040" w:rsidRPr="00C2721C" w:rsidRDefault="005F0040" w:rsidP="00C25EEB">
            <w:pPr>
              <w:pStyle w:val="Ttulo5"/>
              <w:outlineLvl w:val="4"/>
            </w:pPr>
            <w:r w:rsidRPr="00C2721C">
              <w:t>Autorizó</w:t>
            </w:r>
          </w:p>
          <w:p w:rsidR="005F0040" w:rsidRPr="00C2721C" w:rsidRDefault="005F0040" w:rsidP="00C25EEB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5F0040" w:rsidRPr="00C2721C" w:rsidRDefault="005F0040" w:rsidP="00C25EEB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5F0040" w:rsidRPr="00C2721C" w:rsidRDefault="005F0040" w:rsidP="00C25EEB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5F0040" w:rsidRPr="00C2721C" w:rsidRDefault="005F0040" w:rsidP="00C25EEB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2721C">
              <w:rPr>
                <w:rFonts w:ascii="Montserrat" w:hAnsi="Montserrat"/>
                <w:sz w:val="20"/>
                <w:szCs w:val="20"/>
              </w:rPr>
              <w:t>[Nombre y cargo del</w:t>
            </w:r>
          </w:p>
          <w:p w:rsidR="005F0040" w:rsidRPr="00C2721C" w:rsidRDefault="005F0040" w:rsidP="00C25EEB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2721C">
              <w:rPr>
                <w:rFonts w:ascii="Montserrat" w:hAnsi="Montserrat"/>
                <w:sz w:val="20"/>
                <w:szCs w:val="20"/>
              </w:rPr>
              <w:t>Titular de la UA/OAD]</w:t>
            </w:r>
          </w:p>
        </w:tc>
      </w:tr>
    </w:tbl>
    <w:p w:rsidR="005F0040" w:rsidRPr="00C2721C" w:rsidRDefault="005F0040" w:rsidP="005F0040">
      <w:pPr>
        <w:jc w:val="both"/>
        <w:rPr>
          <w:rFonts w:ascii="Montserrat" w:hAnsi="Montserrat"/>
          <w:sz w:val="20"/>
          <w:szCs w:val="20"/>
        </w:rPr>
      </w:pPr>
    </w:p>
    <w:sectPr w:rsidR="005F0040" w:rsidRPr="00C2721C" w:rsidSect="00025E06">
      <w:headerReference w:type="default" r:id="rId6"/>
      <w:footerReference w:type="default" r:id="rId7"/>
      <w:pgSz w:w="12240" w:h="15840"/>
      <w:pgMar w:top="1418" w:right="1134" w:bottom="1985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050" w:rsidRDefault="00C85050">
      <w:r>
        <w:separator/>
      </w:r>
    </w:p>
  </w:endnote>
  <w:endnote w:type="continuationSeparator" w:id="0">
    <w:p w:rsidR="00C85050" w:rsidRDefault="00C85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E12" w:rsidRDefault="00C85050" w:rsidP="001E31F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050" w:rsidRDefault="00C85050">
      <w:r>
        <w:separator/>
      </w:r>
    </w:p>
  </w:footnote>
  <w:footnote w:type="continuationSeparator" w:id="0">
    <w:p w:rsidR="00C85050" w:rsidRDefault="00C85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E12" w:rsidRPr="00D852C0" w:rsidRDefault="00025E06" w:rsidP="00555893">
    <w:pPr>
      <w:pStyle w:val="Encabezado"/>
      <w:jc w:val="both"/>
      <w:rPr>
        <w:rFonts w:ascii="Montserrat" w:hAnsi="Montserrat"/>
        <w:sz w:val="2"/>
        <w:szCs w:val="2"/>
      </w:rPr>
    </w:pPr>
    <w:r>
      <w:rPr>
        <w:noProof/>
        <w:lang w:val="es-MX" w:eastAsia="es-MX"/>
      </w:rPr>
      <w:drawing>
        <wp:anchor distT="0" distB="0" distL="0" distR="0" simplePos="0" relativeHeight="251659264" behindDoc="1" locked="0" layoutInCell="1" hidden="0" allowOverlap="1" wp14:anchorId="7F62F95A" wp14:editId="1304DD72">
          <wp:simplePos x="0" y="0"/>
          <wp:positionH relativeFrom="page">
            <wp:align>right</wp:align>
          </wp:positionH>
          <wp:positionV relativeFrom="paragraph">
            <wp:posOffset>-445135</wp:posOffset>
          </wp:positionV>
          <wp:extent cx="7789880" cy="10753725"/>
          <wp:effectExtent l="0" t="0" r="0" b="0"/>
          <wp:wrapNone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9880" cy="10753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40"/>
    <w:rsid w:val="00025E06"/>
    <w:rsid w:val="00170A3B"/>
    <w:rsid w:val="004623C9"/>
    <w:rsid w:val="005F0040"/>
    <w:rsid w:val="007157A7"/>
    <w:rsid w:val="008836F4"/>
    <w:rsid w:val="00B0602B"/>
    <w:rsid w:val="00C85050"/>
    <w:rsid w:val="00C9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36EB11-4F4F-4DE0-ADBD-44C82F98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40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F0040"/>
    <w:pPr>
      <w:keepNext/>
      <w:suppressAutoHyphens/>
      <w:jc w:val="center"/>
      <w:outlineLvl w:val="4"/>
    </w:pPr>
    <w:rPr>
      <w:rFonts w:ascii="Montserrat" w:eastAsia="Times New Roman" w:hAnsi="Montserrat"/>
      <w:b/>
      <w:sz w:val="20"/>
      <w:szCs w:val="20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rsid w:val="005F0040"/>
    <w:rPr>
      <w:rFonts w:ascii="Montserrat" w:eastAsia="Times New Roman" w:hAnsi="Montserrat" w:cs="Times New Roman"/>
      <w:b/>
      <w:sz w:val="20"/>
      <w:szCs w:val="20"/>
      <w:lang w:eastAsia="ar-SA"/>
    </w:rPr>
  </w:style>
  <w:style w:type="paragraph" w:styleId="Encabezado">
    <w:name w:val="header"/>
    <w:aliases w:val="*Header,Encabezado Car Car,h,logomai,even,Header/Footer,header odd,Hyphen,body,Chapter Name,base,En-tête SQ"/>
    <w:basedOn w:val="Normal"/>
    <w:link w:val="EncabezadoCar"/>
    <w:uiPriority w:val="99"/>
    <w:unhideWhenUsed/>
    <w:rsid w:val="005F0040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</w:rPr>
  </w:style>
  <w:style w:type="character" w:customStyle="1" w:styleId="EncabezadoCar">
    <w:name w:val="Encabezado Car"/>
    <w:aliases w:val="*Header Car,Encabezado Car Car Car,h Car,logomai Car,even Car,Header/Footer Car,header odd Car,Hyphen Car,body Car,Chapter Name Car,base Car,En-tête SQ Car"/>
    <w:basedOn w:val="Fuentedeprrafopredeter"/>
    <w:link w:val="Encabezado"/>
    <w:uiPriority w:val="99"/>
    <w:rsid w:val="005F0040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5F0040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F0040"/>
    <w:rPr>
      <w:rFonts w:eastAsiaTheme="minorEastAsia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5F0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Cortés Sánchez</dc:creator>
  <cp:keywords/>
  <dc:description/>
  <cp:lastModifiedBy>German Galicia Morales</cp:lastModifiedBy>
  <cp:revision>2</cp:revision>
  <dcterms:created xsi:type="dcterms:W3CDTF">2023-02-01T19:22:00Z</dcterms:created>
  <dcterms:modified xsi:type="dcterms:W3CDTF">2023-02-01T19:22:00Z</dcterms:modified>
</cp:coreProperties>
</file>